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45DC" w14:textId="77777777" w:rsidR="000C0DEC" w:rsidRPr="00177B08" w:rsidRDefault="000C0DEC" w:rsidP="000C0DE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24AEF26C" w14:textId="77777777" w:rsidR="000C0DEC" w:rsidRPr="00177B08" w:rsidRDefault="000C0DEC" w:rsidP="000C0DEC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6696E97B" w14:textId="77777777" w:rsidR="000C0DEC" w:rsidRPr="00177B08" w:rsidRDefault="000C0DEC" w:rsidP="000C0DE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46880221" w14:textId="77777777" w:rsidR="000C0DEC" w:rsidRPr="00177B08" w:rsidRDefault="000C0DEC" w:rsidP="000C0DE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6AC67BC9" w14:textId="77777777" w:rsidR="000C0DEC" w:rsidRPr="00177B08" w:rsidRDefault="000C0DEC" w:rsidP="000C0DEC">
      <w:pPr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Hlk177119983"/>
      <w:r w:rsidRPr="00177B08">
        <w:rPr>
          <w:rFonts w:asciiTheme="minorHAnsi" w:eastAsia="Calibri" w:hAnsiTheme="minorHAnsi" w:cstheme="minorHAnsi"/>
          <w:b/>
          <w:sz w:val="24"/>
          <w:szCs w:val="24"/>
        </w:rPr>
        <w:t>Informacja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br/>
        <w:t>dla osoby ubiegającej się o zatrudnienie w UJD</w:t>
      </w:r>
    </w:p>
    <w:bookmarkEnd w:id="0"/>
    <w:p w14:paraId="5B87B904" w14:textId="77777777" w:rsidR="000C0DEC" w:rsidRPr="00177B08" w:rsidRDefault="000C0DEC" w:rsidP="000C0DEC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art. 21 ustawy z dnia 13 maja 2016 r.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o przeciwdziałaniu zagrożeniom przestępczością na tle seksualnym i ochronie małoletnich</w:t>
      </w:r>
      <w:r w:rsidRPr="00177B08">
        <w:rPr>
          <w:rFonts w:asciiTheme="minorHAnsi" w:hAnsiTheme="minorHAnsi" w:cstheme="minorHAnsi"/>
          <w:sz w:val="24"/>
          <w:szCs w:val="24"/>
        </w:rPr>
        <w:t xml:space="preserve"> osoba, która w związku z prowadzonymi zajęciami może mieć kontakt z małoletnimi* będzie podlegać weryfikacji i </w:t>
      </w:r>
      <w:r w:rsidRPr="00177B08">
        <w:rPr>
          <w:rFonts w:asciiTheme="minorHAnsi" w:hAnsiTheme="minorHAnsi" w:cstheme="minorHAnsi"/>
          <w:b/>
          <w:bCs/>
          <w:sz w:val="24"/>
          <w:szCs w:val="24"/>
        </w:rPr>
        <w:t>zobowiązana będzie przed podpisaniem umowy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złożenia następujących dokumentów, nie starszych niż 30 dni:</w:t>
      </w:r>
    </w:p>
    <w:p w14:paraId="00D1B6FB" w14:textId="77777777"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informację z Krajowego Rejestru Karnego 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zakresie przestępstw określonych w rozdziale XIX i XXV Kodeksu karnego, w </w:t>
      </w:r>
      <w:hyperlink r:id="rId5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189a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6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207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Kodeksu karnego oraz w ustawie z dnia 29 lipca 2005 r. o przeciwdziałaniu narkomanii (Dz.U. z 2023 r. </w:t>
      </w:r>
      <w:hyperlink r:id="rId7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poz. 1939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), lub za odpowiadające tym przestępstwom czyny zabronione określone w przepisach prawa – w zakresie wszystkich kartotek. (Zaświadczenie uzyskuje się z Sądu Okręgowego płatne 30 zł.)</w:t>
      </w:r>
    </w:p>
    <w:p w14:paraId="08657D93" w14:textId="77777777"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160" w:line="276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jeśli posiada obywatelstwo innego państwa niż Rzeczypospolita Polska,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informację z rejestru karnego państwa obywatelstwa uzyskiwanej do celów działalności zawodowej lub wolontariackiej związanej z kontaktami z dziećmi (dokumenty w języku obcym należy przedłożyć wraz z tłumaczeniem przysięgłym tych dokumentów na język polski).</w:t>
      </w:r>
    </w:p>
    <w:p w14:paraId="388F2155" w14:textId="77777777" w:rsidR="000C0DEC" w:rsidRPr="00177B08" w:rsidRDefault="000C0DEC" w:rsidP="000C0DEC">
      <w:pPr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prawo państwa nie przewiduje wydawania informacji do celów działalności zawodowej lub wolontariackiej związanej z kontaktami z dziećmi, kandydat winien przedłożyć informację z rejestru karnego tego państwa, bądź odrębne oświadczenie w przypadku, gdy dane państwo nie prowadzi rejestru karnego</w:t>
      </w:r>
    </w:p>
    <w:p w14:paraId="65FE904F" w14:textId="77777777"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jeśli w ciągu ostatnich 20 lat zamieszkiwała w państwie lub państwach, innych niż Rzeczypospolita Polska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(zgodne ze wzorem obowiązującym w UJD) o państwach zamieszkiwania oraz informację z rejestrów karnych tych państw uzyskiwanej do celów działalności zawodowej lub wolontariackiej związanej z kontaktami z dziećmi (dokumenty w języku obcym należy przedłożyć wraz z tłumaczeniem przysięgłym tych dokumentów na język polski).</w:t>
      </w:r>
    </w:p>
    <w:p w14:paraId="71F3016F" w14:textId="77777777" w:rsidR="000C0DEC" w:rsidRPr="00177B08" w:rsidRDefault="000C0DEC" w:rsidP="000C0DEC">
      <w:pPr>
        <w:spacing w:line="276" w:lineRule="auto"/>
        <w:ind w:left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wolontariackiej związanej z kontaktami z dziećmi, kandydat winien przedłożyć informację z rejestru karnego tego państwa, bądź odrębne oświadczenie (zgodne ze wzorem obowiązującym w UJD) w przypadku gdy dane państwo nie prowadzi rejestru karnego. </w:t>
      </w:r>
    </w:p>
    <w:p w14:paraId="128AFE41" w14:textId="77777777"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oświadczenia (zgodne ze wzorem obowiązującym w UJD), w którym przyjmuje do wiadomości, iż zostanie zweryfikowana w Rejestrze Sprawców Przestępstw na Tle Seksualnym</w:t>
      </w:r>
    </w:p>
    <w:p w14:paraId="7948D1E9" w14:textId="77777777" w:rsidR="000C0DEC" w:rsidRPr="00177B08" w:rsidRDefault="000C0DEC" w:rsidP="000C0DEC">
      <w:pPr>
        <w:suppressAutoHyphens w:val="0"/>
        <w:spacing w:before="24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79A9D0BA" w14:textId="77777777" w:rsidR="000C0DEC" w:rsidRPr="00177B08" w:rsidRDefault="000C0DEC" w:rsidP="000C0DEC">
      <w:pPr>
        <w:suppressAutoHyphens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data i czytelny podpis osoby przyjmującej informację</w:t>
      </w:r>
    </w:p>
    <w:p w14:paraId="02B95DCB" w14:textId="77777777" w:rsidR="00C44084" w:rsidRPr="000C0DEC" w:rsidRDefault="000C0DEC" w:rsidP="000C0DEC">
      <w:pPr>
        <w:pStyle w:val="Teksttreci20"/>
        <w:spacing w:before="60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* Zgodnie Zarządzeniem wewnętrznym Rektora nr 67.2024 z dnia 5 sierpnia 2024 oraz późn. zmianami  § 6 ust 2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Kierownicy jednostek organizacyjnych UJD lub organizatorzy wydarzeń zobowiązani są do wyznaczenia osób podlegających weryfikacji w Rejestrze w związku z powierzeniem im zadań związanych z działalnością objętą ochroną małoletnich oraz zgłoszenia ich pracownikom jednostek organizacyjnych UJD, o których mowa w §6 ust. 1.</w:t>
      </w:r>
    </w:p>
    <w:sectPr w:rsidR="00C44084" w:rsidRPr="000C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F041D"/>
    <w:multiLevelType w:val="hybridMultilevel"/>
    <w:tmpl w:val="AC7C8828"/>
    <w:lvl w:ilvl="0" w:tplc="1B2E3CA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EC"/>
    <w:rsid w:val="000C0DEC"/>
    <w:rsid w:val="003022EA"/>
    <w:rsid w:val="00C4408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AB3"/>
  <w15:chartTrackingRefBased/>
  <w15:docId w15:val="{D4B216C8-7735-49EC-BA8F-B1F0C193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C0DE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0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C0DEC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0C0DEC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C0DEC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nbrgi3tcltqmfyc4nrzg44dmmrqhe&amp;refSource=h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sobxhe3dcltqmfyc4nzrgi2dqmrugq&amp;refSource=hyp" TargetMode="External"/><Relationship Id="rId5" Type="http://schemas.openxmlformats.org/officeDocument/2006/relationships/hyperlink" Target="https://sip.legalis.pl/document-view.seam?documentId=mfrxilrtg4ytsobxhe3dcltqmfyc4nzrgi2dqmjxga&amp;refSource=hy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2024-11-25T19:31:00Z</dcterms:created>
  <dcterms:modified xsi:type="dcterms:W3CDTF">2024-11-25T19:31:00Z</dcterms:modified>
</cp:coreProperties>
</file>